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45" w:rsidRPr="00CC2572" w:rsidRDefault="00AD3E45" w:rsidP="00AD3E45">
      <w:pPr>
        <w:spacing w:after="0" w:line="240" w:lineRule="auto"/>
        <w:ind w:right="-2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CC2572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Форма 3 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lang w:eastAsia="ru-RU"/>
        </w:rPr>
      </w:pPr>
      <w:r w:rsidRPr="00CC2572">
        <w:rPr>
          <w:rFonts w:ascii="Times New Roman" w:eastAsia="Batang" w:hAnsi="Times New Roman" w:cs="Times New Roman"/>
          <w:lang w:eastAsia="ru-RU"/>
        </w:rPr>
        <w:t xml:space="preserve">Председателю 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lang w:eastAsia="ru-RU"/>
        </w:rPr>
      </w:pPr>
      <w:r w:rsidRPr="00CC2572">
        <w:rPr>
          <w:rFonts w:ascii="Times New Roman" w:eastAsia="Batang" w:hAnsi="Times New Roman" w:cs="Times New Roman"/>
          <w:lang w:eastAsia="ru-RU"/>
        </w:rPr>
        <w:t xml:space="preserve">Государственной экзаменационной 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lang w:eastAsia="ru-RU"/>
        </w:rPr>
      </w:pPr>
      <w:r w:rsidRPr="00CC2572">
        <w:rPr>
          <w:rFonts w:ascii="Times New Roman" w:eastAsia="Batang" w:hAnsi="Times New Roman" w:cs="Times New Roman"/>
          <w:lang w:eastAsia="ru-RU"/>
        </w:rPr>
        <w:t xml:space="preserve">комиссии Кемеровской области 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___________________________________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(Ф.И.О.)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___________________________________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(Ф.И.О. обучающегося)</w:t>
      </w:r>
    </w:p>
    <w:p w:rsidR="00AD3E45" w:rsidRPr="00CC2572" w:rsidRDefault="00AD3E45" w:rsidP="00AD3E4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___________________________________</w:t>
      </w:r>
    </w:p>
    <w:p w:rsidR="00AD3E45" w:rsidRPr="00CC2572" w:rsidRDefault="00AD3E45" w:rsidP="00AD3E45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AD3E45" w:rsidRPr="00CC2572" w:rsidRDefault="00AD3E45" w:rsidP="00AD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___________________________________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 </w:t>
      </w:r>
    </w:p>
    <w:p w:rsidR="00AD3E45" w:rsidRPr="00CC2572" w:rsidRDefault="00AD3E45" w:rsidP="00AD3E45">
      <w:pPr>
        <w:spacing w:after="0" w:line="240" w:lineRule="auto"/>
        <w:jc w:val="right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Batang" w:hAnsi="Times New Roman" w:cs="Times New Roman"/>
          <w:sz w:val="20"/>
          <w:szCs w:val="20"/>
          <w:lang w:eastAsia="ru-RU"/>
        </w:rPr>
        <w:t xml:space="preserve">(адрес проживания, контактный телефон)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изменение перечня учебных предметов  для прохождения  государственной итоговой аттестации по образовательным программам основного общего образования,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</w:t>
      </w:r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 марта 2019 года</w:t>
      </w:r>
    </w:p>
    <w:p w:rsidR="00AD3E45" w:rsidRPr="00CC2572" w:rsidRDefault="00AD3E45" w:rsidP="00AD3E45">
      <w:pPr>
        <w:spacing w:after="0" w:line="240" w:lineRule="auto"/>
        <w:ind w:left="-142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Batang" w:hAnsi="Times New Roman" w:cs="Times New Roman"/>
          <w:sz w:val="24"/>
          <w:szCs w:val="24"/>
          <w:lang w:eastAsia="ru-RU"/>
        </w:rPr>
        <w:t>Я ____________________________________________________________________________</w:t>
      </w:r>
    </w:p>
    <w:p w:rsidR="00AD3E45" w:rsidRPr="00CC2572" w:rsidRDefault="00AD3E45" w:rsidP="00AD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AD3E45" w:rsidRPr="00CC2572" w:rsidRDefault="00AD3E45" w:rsidP="00AD3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E45" w:rsidRPr="00CC2572" w:rsidRDefault="00AD3E45" w:rsidP="00AD3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обучающимс</w:t>
      </w: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) 9 «___» класса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образовательной организации)</w:t>
      </w:r>
      <w:r w:rsidRPr="00C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E45" w:rsidRPr="00CC2572" w:rsidRDefault="00AD3E45" w:rsidP="00A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__________ серия _____ № __________, выдан______________________________________________________________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перечень учебных предметов для прохождения ГИА, заявленный мной в срок до 1 марта 2019 г., форму ГИА, сроки участия в ГИА, в связи с наличием следующих уважительных причин: 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3E45" w:rsidRPr="00CC2572" w:rsidRDefault="00AD3E45" w:rsidP="00AD3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</w:t>
      </w:r>
      <w:proofErr w:type="gramStart"/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у(</w:t>
      </w:r>
      <w:proofErr w:type="gramEnd"/>
      <w:r w:rsidRPr="00CC2572">
        <w:rPr>
          <w:rFonts w:ascii="Times New Roman" w:eastAsia="Times New Roman" w:hAnsi="Times New Roman" w:cs="Times New Roman"/>
          <w:sz w:val="20"/>
          <w:szCs w:val="20"/>
          <w:lang w:eastAsia="ru-RU"/>
        </w:rPr>
        <w:t>ы))</w:t>
      </w: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(перечислить): </w:t>
      </w: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(заверенные копии документов), подтверждающие уважительну</w:t>
      </w: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причину(ы); </w:t>
      </w: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заявления, поданного в срок до 01 марта 2019 года, заверенная руководителем образовательной организации. </w:t>
      </w: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на прохождение ГИА в 2019 году по следующим учебным предметам и в следующих формах (нужный пункт отметить знаком «Х»):</w:t>
      </w:r>
    </w:p>
    <w:p w:rsidR="00AD3E45" w:rsidRPr="00CC2572" w:rsidRDefault="00AD3E45" w:rsidP="00AD3E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tbl>
      <w:tblPr>
        <w:tblW w:w="956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473"/>
        <w:gridCol w:w="2688"/>
        <w:gridCol w:w="1533"/>
        <w:gridCol w:w="1403"/>
      </w:tblGrid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Код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Учебный предмет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45" w:rsidRPr="00CC2572" w:rsidRDefault="00AD3E45" w:rsidP="00843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 соответствии с единым расписанием проведения ОГЭ/ГВЭ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Форма ГИА-9</w:t>
            </w:r>
          </w:p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ОГЭ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ГВЭ</w:t>
            </w: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Русский язык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Математика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Физика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lastRenderedPageBreak/>
              <w:t>04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Химия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Информатика и  ИКТ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Биология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История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География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09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Английский язык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Немецкий язык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Французский язык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Испанский язык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Обществознание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  <w:tr w:rsidR="00AD3E45" w:rsidRPr="00CC2572" w:rsidTr="008432B5">
        <w:tblPrEx>
          <w:tblCellMar>
            <w:top w:w="0" w:type="dxa"/>
            <w:bottom w:w="0" w:type="dxa"/>
          </w:tblCellMar>
        </w:tblPrEx>
        <w:trPr>
          <w:trHeight w:val="162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  <w:r w:rsidRPr="00CC2572"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  <w:t xml:space="preserve">Литература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5" w:rsidRPr="00CC2572" w:rsidRDefault="00AD3E45" w:rsidP="00843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3"/>
                <w:szCs w:val="23"/>
                <w:lang w:eastAsia="ko-KR"/>
              </w:rPr>
            </w:pPr>
          </w:p>
        </w:tc>
      </w:tr>
    </w:tbl>
    <w:p w:rsidR="00AD3E45" w:rsidRPr="00CC2572" w:rsidRDefault="00AD3E45" w:rsidP="00AD3E4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государственной итоговой аттестации по образовательным программам основного общего образования  в 2019 году ознакомле</w:t>
      </w: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-на)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bookmarkStart w:id="0" w:name="_Hlk528854709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Hlk528854748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End w:id="1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</w:t>
      </w:r>
      <w:bookmarkEnd w:id="0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                                      _____________________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«_____»_____________2019г.                                      _____________________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D7C0D6" wp14:editId="320D9A93">
            <wp:extent cx="59436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Ф.И.О, родителя, законного  представителя)                                       (подпись)                                                       дата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28854693"/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______________________/____________________________________/</w:t>
      </w:r>
      <w:bookmarkStart w:id="3" w:name="_Hlk528854666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bookmarkEnd w:id="3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AD3E45" w:rsidRPr="00CC2572" w:rsidRDefault="00AD3E45" w:rsidP="00AD3E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                                                                                              (ФИО                                                </w:t>
      </w:r>
      <w:proofErr w:type="gramStart"/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CC257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регистрации заявления           </w:t>
      </w:r>
      <w:r w:rsidRPr="00CC25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____._____.           </w:t>
      </w:r>
      <w:proofErr w:type="gramStart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______________                                    </w:t>
      </w: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240" w:line="360" w:lineRule="auto"/>
        <w:ind w:righ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D3E45" w:rsidRPr="00CC2572" w:rsidRDefault="00AD3E45" w:rsidP="00AD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5" w:rsidRDefault="00AD3E45" w:rsidP="00AD3E45"/>
    <w:p w:rsidR="00AD3E45" w:rsidRDefault="00AD3E45" w:rsidP="00AD3E45"/>
    <w:p w:rsidR="00027E0B" w:rsidRDefault="00027E0B">
      <w:bookmarkStart w:id="4" w:name="_GoBack"/>
      <w:bookmarkEnd w:id="4"/>
    </w:p>
    <w:sectPr w:rsidR="00027E0B" w:rsidSect="000B4D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8"/>
    <w:rsid w:val="00027E0B"/>
    <w:rsid w:val="00325588"/>
    <w:rsid w:val="00A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2019-02-27T07:10:00Z</dcterms:created>
  <dcterms:modified xsi:type="dcterms:W3CDTF">2019-02-27T07:11:00Z</dcterms:modified>
</cp:coreProperties>
</file>